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2AA09" w14:textId="77777777" w:rsid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4E98870B" w14:textId="7B6D3C63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FELHÍVÁS</w:t>
      </w:r>
    </w:p>
    <w:p w14:paraId="4C818F08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ÓVODAI BEÍRATÁSRA</w:t>
      </w:r>
    </w:p>
    <w:p w14:paraId="2158FE2D" w14:textId="77777777" w:rsid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3BC60E28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6E1BB6C6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383FAD23" w14:textId="0DF86444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Szekszárd Megyei Jogú Város Önkormányzata Közgyűlésének </w:t>
      </w:r>
      <w:r w:rsidR="00E91DFA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51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/2024. (II. </w:t>
      </w:r>
      <w:r w:rsidR="00567C26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29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.) számú határozata alapján értesítjük a kedves Szülőket, hogy a 2024/2025. nevelési évre Szekszárd város óvodáiba a beíratás</w:t>
      </w:r>
    </w:p>
    <w:p w14:paraId="7DE1DE12" w14:textId="77777777" w:rsid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5442568C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5D1147E2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2024. április 22-én (hétfő)</w:t>
      </w: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ab/>
        <w:t>8.00-17.00 óráig</w:t>
      </w:r>
    </w:p>
    <w:p w14:paraId="7AFF7FF1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</w:p>
    <w:p w14:paraId="36DC2E66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2024. április 23-án (kedd)</w:t>
      </w: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ab/>
        <w:t>8.00-17.00 óráig</w:t>
      </w:r>
    </w:p>
    <w:p w14:paraId="37ECBD9F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0"/>
          <w:lang w:eastAsia="hu-HU" w:bidi="ar-SA"/>
          <w14:ligatures w14:val="none"/>
        </w:rPr>
      </w:pPr>
    </w:p>
    <w:p w14:paraId="103349F1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lesz a </w:t>
      </w: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következő helyszíneken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:</w:t>
      </w:r>
    </w:p>
    <w:p w14:paraId="1AA8597A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477D5644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2E634A58" w14:textId="77777777" w:rsidR="00F30B83" w:rsidRPr="00F30B83" w:rsidRDefault="00F30B83" w:rsidP="00F30B83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Times New Roman"/>
          <w:b/>
          <w:bCs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bCs/>
          <w:kern w:val="0"/>
          <w:u w:val="single"/>
          <w:lang w:eastAsia="hu-HU" w:bidi="ar-SA"/>
          <w14:ligatures w14:val="none"/>
        </w:rPr>
        <w:t xml:space="preserve">Babits Mihály Kulturális Központ </w:t>
      </w:r>
    </w:p>
    <w:p w14:paraId="3227CB11" w14:textId="77777777" w:rsidR="00F30B83" w:rsidRPr="00F30B83" w:rsidRDefault="00F30B83" w:rsidP="00F30B8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bCs/>
          <w:kern w:val="0"/>
          <w:u w:val="single"/>
          <w:lang w:eastAsia="hu-HU" w:bidi="ar-SA"/>
          <w14:ligatures w14:val="none"/>
        </w:rPr>
        <w:t>Szekszárd, Szent István tér 10.</w:t>
      </w:r>
    </w:p>
    <w:p w14:paraId="3BA60E63" w14:textId="77777777" w:rsid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hu-HU" w:bidi="ar-SA"/>
          <w14:ligatures w14:val="none"/>
        </w:rPr>
      </w:pPr>
    </w:p>
    <w:p w14:paraId="48E19EAA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hu-HU" w:bidi="ar-SA"/>
          <w14:ligatures w14:val="none"/>
        </w:rPr>
      </w:pPr>
    </w:p>
    <w:p w14:paraId="6C82C32E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A beiratkozókat a fenti helyszínen váró óvodák:</w:t>
      </w:r>
    </w:p>
    <w:p w14:paraId="6F86A608" w14:textId="77777777" w:rsidR="00F30B83" w:rsidRPr="00F30B83" w:rsidRDefault="00F30B83" w:rsidP="00F30B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hu-HU" w:bidi="ar-SA"/>
          <w14:ligatures w14:val="none"/>
        </w:rPr>
      </w:pPr>
    </w:p>
    <w:p w14:paraId="1B9C7785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Szekszárdi 1. Számú Óvoda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Kindergarten</w:t>
      </w:r>
      <w:proofErr w:type="spellEnd"/>
    </w:p>
    <w:p w14:paraId="5CA1F179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székhelye: Szekszárd, Kölcsey lakótelep 15.</w:t>
      </w:r>
    </w:p>
    <w:p w14:paraId="4BB985B9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74/528-900)</w:t>
      </w:r>
    </w:p>
    <w:p w14:paraId="274BF116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Hozzá tartozó óvodaépületek:</w:t>
      </w:r>
    </w:p>
    <w:p w14:paraId="276C9B88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Kölcsey lakótelep 15.</w:t>
      </w:r>
    </w:p>
    <w:p w14:paraId="0C976F46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proofErr w:type="spellStart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Wosinsky</w:t>
      </w:r>
      <w:proofErr w:type="spellEnd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Mór lakótelep 4. (választható német nemzetiségi nevelés)</w:t>
      </w:r>
    </w:p>
    <w:p w14:paraId="2894931E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Bajcsy-Zsilinszky utca 6.</w:t>
      </w:r>
    </w:p>
    <w:p w14:paraId="66DCB2B3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Működési (felvételi) körzete: a melléklet szerinti 1. számú óvodai körzet.</w:t>
      </w:r>
    </w:p>
    <w:p w14:paraId="3BC05DD6" w14:textId="77777777" w:rsidR="00F30B83" w:rsidRPr="00F30B83" w:rsidRDefault="00F30B83" w:rsidP="00F30B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(Német nemzetiségi nevelés igénye esetén a város egész lakóterületéről fogadja a jelentkezőket.)</w:t>
      </w:r>
    </w:p>
    <w:p w14:paraId="5DDCA84B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5311F02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Szekszárdi 2. Számú Óvoda-Bölcsőde</w:t>
      </w:r>
    </w:p>
    <w:p w14:paraId="787F80CA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Szekszárd,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Mérey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utca 37-39.</w:t>
      </w:r>
    </w:p>
    <w:p w14:paraId="4E7CC955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74/511-255)</w:t>
      </w:r>
    </w:p>
    <w:p w14:paraId="244496C6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Hozzá tartozó óvodaépületek: </w:t>
      </w:r>
    </w:p>
    <w:p w14:paraId="7658FC0C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proofErr w:type="spellStart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Mérey</w:t>
      </w:r>
      <w:proofErr w:type="spellEnd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utca 37-39.</w:t>
      </w:r>
    </w:p>
    <w:p w14:paraId="4ECA5B8F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Muskotály utca 13.</w:t>
      </w:r>
    </w:p>
    <w:p w14:paraId="442758E3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Működési (felvételi) körzete: a melléklet szerinti 2. számú óvodai körzet.</w:t>
      </w:r>
    </w:p>
    <w:p w14:paraId="3489D16F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2634686A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Szekszárdi Gyermeklánc Óvoda</w:t>
      </w:r>
    </w:p>
    <w:p w14:paraId="43968339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Szekszárd, Perczel Mór utca 2.</w:t>
      </w:r>
    </w:p>
    <w:p w14:paraId="0034FDF3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74/512-251)</w:t>
      </w:r>
    </w:p>
    <w:p w14:paraId="0BFEF765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Hozzá tartozó óvodaépületek:</w:t>
      </w:r>
    </w:p>
    <w:p w14:paraId="4F65A64C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Perczel Mór utca 2.</w:t>
      </w:r>
    </w:p>
    <w:p w14:paraId="09A99A34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Szent-Györgyi Albert utca 11.</w:t>
      </w:r>
    </w:p>
    <w:p w14:paraId="4A8D76F6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Óvoda utca 5.</w:t>
      </w:r>
    </w:p>
    <w:p w14:paraId="30198C71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Működési (felvételi) körzete: a melléklet szerinti 3. számú óvodai körzet.</w:t>
      </w:r>
    </w:p>
    <w:p w14:paraId="5F2D930E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26F6F47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380CE5EA" w14:textId="77777777" w:rsidR="00F30B83" w:rsidRPr="00F30B83" w:rsidRDefault="00F30B83" w:rsidP="00F30B83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További beíratási helyszínek:</w:t>
      </w:r>
    </w:p>
    <w:p w14:paraId="61DD03DE" w14:textId="77777777" w:rsidR="00F30B83" w:rsidRPr="00F30B83" w:rsidRDefault="00F30B83" w:rsidP="00F30B83">
      <w:pPr>
        <w:spacing w:after="0" w:line="240" w:lineRule="auto"/>
        <w:ind w:left="360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6EA4EE3" w14:textId="77777777" w:rsidR="00F30B83" w:rsidRPr="00F30B83" w:rsidRDefault="00F30B83" w:rsidP="00F30B83">
      <w:pPr>
        <w:spacing w:after="0" w:line="240" w:lineRule="auto"/>
        <w:ind w:left="360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15E1423E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Wunderland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Kindergarten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a Német Nemzetiségi Önkormányzat Óvodája</w:t>
      </w:r>
    </w:p>
    <w:p w14:paraId="7DB70E06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Szekszárd, Wesselényi utca 19.</w:t>
      </w:r>
    </w:p>
    <w:p w14:paraId="72A203A6" w14:textId="77777777" w:rsidR="00F30B83" w:rsidRPr="00F30B83" w:rsidRDefault="00F30B83" w:rsidP="00F30B83">
      <w:pPr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74/510-982)</w:t>
      </w:r>
    </w:p>
    <w:p w14:paraId="4C72E0BA" w14:textId="77777777" w:rsidR="00F30B83" w:rsidRPr="00F30B83" w:rsidRDefault="00F30B83" w:rsidP="00F30B83">
      <w:pPr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Hozzá tartozó óvodaépület: </w:t>
      </w:r>
    </w:p>
    <w:p w14:paraId="6E242F49" w14:textId="77777777" w:rsidR="00F30B83" w:rsidRPr="00F30B83" w:rsidRDefault="00F30B83" w:rsidP="00F30B83">
      <w:pPr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Wesselényi utca 19.</w:t>
      </w:r>
    </w:p>
    <w:p w14:paraId="7D36FD0D" w14:textId="77777777" w:rsidR="00F30B83" w:rsidRPr="00F30B83" w:rsidRDefault="00F30B83" w:rsidP="00F30B83">
      <w:pPr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Német nemzetiségi nevelést folytat.</w:t>
      </w:r>
    </w:p>
    <w:p w14:paraId="4196CD8A" w14:textId="77777777" w:rsidR="00F30B83" w:rsidRPr="00F30B83" w:rsidRDefault="00F30B83" w:rsidP="00F30B8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5157FDAD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Pécsi Tudományegyetem Illyés Gyula Gyakorlóiskola, Alapfokú Művészeti Iskola és Gyakorlóóvoda</w:t>
      </w:r>
    </w:p>
    <w:p w14:paraId="37ABA7D2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Szekszárd, Mátyás király utca 5.</w:t>
      </w:r>
    </w:p>
    <w:p w14:paraId="4F51F230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74/528-338)</w:t>
      </w:r>
    </w:p>
    <w:p w14:paraId="15C4FF8B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Hozzá tartozó óvodaépület: </w:t>
      </w:r>
    </w:p>
    <w:p w14:paraId="418C44BF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Mátyás király utca 1. (választható német nemzetiségi nevelés)</w:t>
      </w:r>
    </w:p>
    <w:p w14:paraId="3D3637A4" w14:textId="77777777" w:rsidR="00F30B83" w:rsidRPr="00F30B83" w:rsidRDefault="00F30B83" w:rsidP="00F30B8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640169C4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Szent József Katolikus Általános Iskola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Katholische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Grundschule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és Szent Rita Katolikus Óvoda</w:t>
      </w:r>
    </w:p>
    <w:p w14:paraId="25436038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Szekszárd, Garay tér 9.</w:t>
      </w:r>
    </w:p>
    <w:p w14:paraId="24CEF9EB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74/311-421)</w:t>
      </w:r>
    </w:p>
    <w:p w14:paraId="33568157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Hozzá tartozó óvodaépület:</w:t>
      </w:r>
    </w:p>
    <w:p w14:paraId="18ACBFB3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Szent-Györgyi Albert utca 9.</w:t>
      </w:r>
    </w:p>
    <w:p w14:paraId="3642E861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3FD9AD7A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„Az Én Ovim” Óvoda és Bölcsőde</w:t>
      </w:r>
    </w:p>
    <w:p w14:paraId="1CE0EBCD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Szekszárd,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Mérey</w:t>
      </w:r>
      <w:proofErr w:type="spellEnd"/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 utca 9.</w:t>
      </w:r>
    </w:p>
    <w:p w14:paraId="7BC2E013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74/412-489)</w:t>
      </w:r>
    </w:p>
    <w:p w14:paraId="7E1B397A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Hozzá tartozó óvodaépület:</w:t>
      </w:r>
    </w:p>
    <w:p w14:paraId="7578F1D5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proofErr w:type="spellStart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Mérey</w:t>
      </w:r>
      <w:proofErr w:type="spellEnd"/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utca 9.</w:t>
      </w:r>
    </w:p>
    <w:p w14:paraId="3BE2639A" w14:textId="77777777" w:rsidR="00F30B83" w:rsidRPr="00F30B83" w:rsidRDefault="00F30B83" w:rsidP="00F30B83">
      <w:pPr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713E215" w14:textId="77777777" w:rsidR="00F30B83" w:rsidRPr="00F30B83" w:rsidRDefault="00F30B83" w:rsidP="00F30B83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Szekszárdi Waldorf Óvoda, Általános Iskola és Alapfokú Művészeti Iskola</w:t>
      </w:r>
    </w:p>
    <w:p w14:paraId="50D54959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 xml:space="preserve">Szekszárd, Rákóczi utca 132. </w:t>
      </w:r>
    </w:p>
    <w:p w14:paraId="216BAFC7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(Telefon: 74/311-104)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 </w:t>
      </w:r>
    </w:p>
    <w:p w14:paraId="3B4333F8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Hozzá tartozó óvodaépület:</w:t>
      </w:r>
    </w:p>
    <w:p w14:paraId="1C2D804C" w14:textId="77777777" w:rsidR="00F30B83" w:rsidRPr="00F30B83" w:rsidRDefault="00F30B83" w:rsidP="00F30B83">
      <w:pPr>
        <w:spacing w:after="0" w:line="240" w:lineRule="auto"/>
        <w:ind w:left="993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Rákóczi utca 132.</w:t>
      </w:r>
    </w:p>
    <w:p w14:paraId="189F96DD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3D6B590D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5A442D79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u w:val="single"/>
          <w:lang w:eastAsia="hu-HU" w:bidi="ar-SA"/>
          <w14:ligatures w14:val="none"/>
        </w:rPr>
        <w:t>További tudnivalók:</w:t>
      </w:r>
    </w:p>
    <w:p w14:paraId="04916E6D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5A45FB8D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 beíratáshoz szükséges dokumentumok:</w:t>
      </w:r>
    </w:p>
    <w:p w14:paraId="49D033A7" w14:textId="77777777" w:rsidR="00F30B83" w:rsidRPr="00F30B83" w:rsidRDefault="00F30B83" w:rsidP="00F30B8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 gyermek nevére kiállított személyazonosságot igazoló hatósági igazolványok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, </w:t>
      </w:r>
    </w:p>
    <w:p w14:paraId="535A68EE" w14:textId="77777777" w:rsidR="00F30B83" w:rsidRPr="00F30B83" w:rsidRDefault="00F30B83" w:rsidP="00F30B8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 szülő személyazonosságát igazoló hatósági igazolványok és lakcímet igazoló hatósági igazolvány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, valamint</w:t>
      </w:r>
    </w:p>
    <w:p w14:paraId="4E785571" w14:textId="77777777" w:rsidR="00F30B83" w:rsidRPr="00F30B83" w:rsidRDefault="00F30B83" w:rsidP="00F30B8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 gyermek orvosi igazolása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.</w:t>
      </w:r>
    </w:p>
    <w:p w14:paraId="7972A7DD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3E9EC4FE" w14:textId="77777777" w:rsidR="00F30B83" w:rsidRPr="00F30B83" w:rsidRDefault="00F30B83" w:rsidP="00F30B8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Lehetőség szerint a szülő vigye magával beíratandó gyermekét! </w:t>
      </w:r>
    </w:p>
    <w:p w14:paraId="6BF819EA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28071773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Kötelező beíratni azt a gyermeket,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aki 2024. augusztus 31. napjáig a harmadik életévét betölti:</w:t>
      </w:r>
    </w:p>
    <w:p w14:paraId="331B70EB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"/>
          <w:kern w:val="0"/>
          <w:lang w:eastAsia="hu-HU" w:bidi="ar-SA"/>
          <w14:ligatures w14:val="none"/>
        </w:rPr>
        <w:t>A gyermek abban az évben, amelynek augusztus 31. napjáig a harmadik életévét betölti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, </w:t>
      </w:r>
      <w:r w:rsidRPr="00F30B83">
        <w:rPr>
          <w:rFonts w:ascii="Calibri" w:eastAsia="Times New Roman" w:hAnsi="Calibri" w:cs="Times"/>
          <w:kern w:val="0"/>
          <w:lang w:eastAsia="hu-HU" w:bidi="ar-SA"/>
          <w14:ligatures w14:val="none"/>
        </w:rPr>
        <w:t>a nevelési év kezdő napjától legalább napi négy órában óvodai foglalkozáson vesz részt.</w:t>
      </w:r>
    </w:p>
    <w:p w14:paraId="3EC7AE8E" w14:textId="77777777" w:rsid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53444A3D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0D80467F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Felmentés a kötelező óvodai nevelésben való részvétel alól:</w:t>
      </w:r>
    </w:p>
    <w:p w14:paraId="0D1D1F80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A szülő – tárgyév április 15. napjáig benyújtott – kérelme alapján a gyermek jogos érdekét szem előtt tartva, annak az évnek az augusztus 31. napjáig, amelyben a gyermek a negyedik életévét betölti, a Kormány rendeletében kijelölt szerv (a továbbiakban: felmentést engedélyező szerv</w:t>
      </w:r>
      <w:r w:rsidRPr="00F30B83">
        <w:rPr>
          <w:rFonts w:ascii="Calibri" w:eastAsia="Times New Roman" w:hAnsi="Calibri" w:cs="Times New Roman"/>
          <w:kern w:val="0"/>
          <w:vertAlign w:val="superscript"/>
          <w:lang w:eastAsia="hu-HU" w:bidi="ar-SA"/>
          <w14:ligatures w14:val="none"/>
        </w:rPr>
        <w:footnoteReference w:id="1"/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) felmentheti az óvodai foglalkozáson való részvétel alól, ha a gyermek családi körülményei, sajátos helyzete indokolja.</w:t>
      </w:r>
    </w:p>
    <w:p w14:paraId="314E2F2B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"/>
          <w:kern w:val="0"/>
          <w:lang w:eastAsia="hu-HU" w:bidi="ar-SA"/>
          <w14:ligatures w14:val="none"/>
        </w:rPr>
        <w:t>A kötelező óvodai nevelésben való részvétel alól felmentett gyermek szülője a nevelési év közben kérheti a gyermek óvodai felvételét az óvoda vezetőjénél.</w:t>
      </w:r>
    </w:p>
    <w:p w14:paraId="1F744AE8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4B6A684B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Teendő külföldön tartózkodás esetén:</w:t>
      </w:r>
    </w:p>
    <w:p w14:paraId="4C2FE00F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Ha a gyermek óvodakötelezettségét külföldön teljesíti, a szülő – a beiratkozás utolsó határnapját követő tizenöt napon belül – írásban köteles erről értesíteni az Oktatási Hivatalt.</w:t>
      </w:r>
    </w:p>
    <w:p w14:paraId="63B37EFB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81B53B9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Beíratási kötelezettség elmulasztásának és óvodakötelezettség megszegésének következményei:</w:t>
      </w:r>
    </w:p>
    <w:p w14:paraId="4B67D9AA" w14:textId="77777777" w:rsidR="00F30B83" w:rsidRPr="00F30B83" w:rsidRDefault="00F30B83" w:rsidP="00F30B83">
      <w:pPr>
        <w:spacing w:after="0" w:line="240" w:lineRule="auto"/>
        <w:ind w:left="357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Amennyiben a szülő beíratási kötelezettségének nem tesz eleget, </w:t>
      </w:r>
      <w:r w:rsidRPr="00F30B83">
        <w:rPr>
          <w:rFonts w:ascii="Calibri" w:eastAsia="Times New Roman" w:hAnsi="Calibri" w:cs="Times New Roman"/>
          <w:bCs/>
          <w:kern w:val="0"/>
          <w:lang w:eastAsia="hu-HU" w:bidi="ar-SA"/>
          <w14:ligatures w14:val="none"/>
        </w:rPr>
        <w:t xml:space="preserve">a szabálysértésekről, a szabálysértési eljárásról és a szabálysértési nyilvántartási rendszerről szóló 2012. évi II. törvény 247. §-a alapján 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szabálysértést követ el, és eljárás indítható ellene.</w:t>
      </w:r>
    </w:p>
    <w:p w14:paraId="6A163987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71A9EA06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Három évesnél fiatalabb gyermek felvétele (előjegyzése):</w:t>
      </w:r>
    </w:p>
    <w:p w14:paraId="1E83DD4C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"/>
          <w:b/>
          <w:kern w:val="0"/>
          <w:lang w:eastAsia="hu-HU" w:bidi="ar-SA"/>
          <w14:ligatures w14:val="none"/>
        </w:rPr>
        <w:t>Az óvoda felveheti azt a gyermeket is, aki a harmadik életévét a felvételétől számított fél éven belül betölti,</w:t>
      </w:r>
      <w:r w:rsidRPr="00F30B83">
        <w:rPr>
          <w:rFonts w:ascii="Calibri" w:eastAsia="Times New Roman" w:hAnsi="Calibri" w:cs="Times"/>
          <w:kern w:val="0"/>
          <w:lang w:eastAsia="hu-HU" w:bidi="ar-SA"/>
          <w14:ligatures w14:val="none"/>
        </w:rPr>
        <w:t xml:space="preserve"> feltéve, hogy minden, a felvételi körzetben lakóhellyel, ennek hiányában tartózkodási hellyel rendelkező hároméves és annál idősebb gyermek óvodai felvételi kérelme teljesíthető.</w:t>
      </w:r>
    </w:p>
    <w:p w14:paraId="43CD5C7D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386203DF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Működési (felvételi) körzettel rendelkező óvoda: </w:t>
      </w:r>
    </w:p>
    <w:p w14:paraId="233B6166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A körzeti feladatot ellátó óvoda köteles felvenni a körzetéhez tartozó gyermeket. A gyermek felvétele csak helyhiány miatt utasítható el.</w:t>
      </w:r>
    </w:p>
    <w:p w14:paraId="3814424C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A működési (felvételi) körzettel nem rendelkező óvoda a város egész lakóterületéről fogadja a gyermekeket.</w:t>
      </w:r>
    </w:p>
    <w:p w14:paraId="7C4038F2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46D585DD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Értesítés óvodai felvételről, jogorvoslati lehetőség:</w:t>
      </w:r>
    </w:p>
    <w:p w14:paraId="087D4322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Az óvodai felvételről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az óvodák a beíratást követően, 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2024. május 17-ig értesítik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 szülőket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.</w:t>
      </w:r>
    </w:p>
    <w:p w14:paraId="48852CA5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Az elutasító határozat ellen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a kézhezvételtől számított 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15 napon belül nyújtható be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jogorvoslati kérelem az óvodában</w:t>
      </w: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 az óvoda fenntartójához címezve.</w:t>
      </w:r>
    </w:p>
    <w:p w14:paraId="380E7FBF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</w:p>
    <w:p w14:paraId="1F479902" w14:textId="77777777" w:rsidR="00F30B83" w:rsidRPr="00F30B83" w:rsidRDefault="00F30B83" w:rsidP="00F30B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Integráltan nevelhető sajátos nevelési igényű gyermek óvodai felvétele:</w:t>
      </w:r>
    </w:p>
    <w:p w14:paraId="18C5944E" w14:textId="77777777" w:rsidR="00F30B83" w:rsidRPr="00F30B83" w:rsidRDefault="00F30B83" w:rsidP="00F30B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>A lehetőségekről érdeklődjenek a választott óvodában.</w:t>
      </w:r>
    </w:p>
    <w:p w14:paraId="6ED73F1D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529D2003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A beíratással kapcsolatos részletes és egyéb sajátos tudnivalókat, a beíratás általánostól eltérő időpontját, valamint az óvoda nyitvatartási idejét az óvodák a helyszínen közzéteszik. </w:t>
      </w:r>
    </w:p>
    <w:p w14:paraId="70E20341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29A3D198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kern w:val="0"/>
          <w:lang w:eastAsia="hu-HU" w:bidi="ar-SA"/>
          <w14:ligatures w14:val="none"/>
        </w:rPr>
        <w:t xml:space="preserve">Kérjük a Kedves Szülőket, hogy gyermeküket a meghirdetett napokon írassák be az óvodába, illetve kérjék az előjegyzésbe vételt. </w:t>
      </w:r>
    </w:p>
    <w:p w14:paraId="0CAC8D29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52B028AC" w14:textId="386E211E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Szekszárd, 2024. március </w:t>
      </w:r>
      <w:r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5</w:t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. </w:t>
      </w:r>
    </w:p>
    <w:p w14:paraId="4B1532F6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hu-HU" w:bidi="ar-SA"/>
          <w14:ligatures w14:val="none"/>
        </w:rPr>
      </w:pPr>
    </w:p>
    <w:p w14:paraId="0750F777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  <w:t xml:space="preserve">dr. </w:t>
      </w:r>
      <w:proofErr w:type="spellStart"/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>Zsikó</w:t>
      </w:r>
      <w:proofErr w:type="spellEnd"/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 xml:space="preserve">-Gál Klaudia s.k. </w:t>
      </w:r>
    </w:p>
    <w:p w14:paraId="48323984" w14:textId="77777777" w:rsidR="00F30B83" w:rsidRPr="00F30B83" w:rsidRDefault="00F30B83" w:rsidP="00F30B83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</w:pP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</w:r>
      <w:r w:rsidRPr="00F30B83">
        <w:rPr>
          <w:rFonts w:ascii="Calibri" w:eastAsia="Times New Roman" w:hAnsi="Calibri" w:cs="Times New Roman"/>
          <w:b/>
          <w:kern w:val="0"/>
          <w:lang w:eastAsia="hu-HU" w:bidi="ar-SA"/>
          <w14:ligatures w14:val="none"/>
        </w:rPr>
        <w:tab/>
        <w:t xml:space="preserve">jegyző </w:t>
      </w:r>
    </w:p>
    <w:sectPr w:rsidR="00F30B83" w:rsidRPr="00F30B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69E45" w14:textId="77777777" w:rsidR="00A86F00" w:rsidRDefault="00A86F00" w:rsidP="00F30B83">
      <w:pPr>
        <w:spacing w:after="0" w:line="240" w:lineRule="auto"/>
      </w:pPr>
      <w:r>
        <w:separator/>
      </w:r>
    </w:p>
  </w:endnote>
  <w:endnote w:type="continuationSeparator" w:id="0">
    <w:p w14:paraId="2A925466" w14:textId="77777777" w:rsidR="00A86F00" w:rsidRDefault="00A86F00" w:rsidP="00F3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8291476"/>
      <w:docPartObj>
        <w:docPartGallery w:val="Page Numbers (Bottom of Page)"/>
        <w:docPartUnique/>
      </w:docPartObj>
    </w:sdtPr>
    <w:sdtContent>
      <w:p w14:paraId="51C67811" w14:textId="50227853" w:rsidR="00641AF0" w:rsidRDefault="00641A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3B9E6" w14:textId="77777777" w:rsidR="00641AF0" w:rsidRDefault="00641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F05D3" w14:textId="77777777" w:rsidR="00A86F00" w:rsidRDefault="00A86F00" w:rsidP="00F30B83">
      <w:pPr>
        <w:spacing w:after="0" w:line="240" w:lineRule="auto"/>
      </w:pPr>
      <w:r>
        <w:separator/>
      </w:r>
    </w:p>
  </w:footnote>
  <w:footnote w:type="continuationSeparator" w:id="0">
    <w:p w14:paraId="727EB3AC" w14:textId="77777777" w:rsidR="00A86F00" w:rsidRDefault="00A86F00" w:rsidP="00F30B83">
      <w:pPr>
        <w:spacing w:after="0" w:line="240" w:lineRule="auto"/>
      </w:pPr>
      <w:r>
        <w:continuationSeparator/>
      </w:r>
    </w:p>
  </w:footnote>
  <w:footnote w:id="1">
    <w:p w14:paraId="49D55A04" w14:textId="77777777" w:rsidR="00F30B83" w:rsidRPr="00F80E2E" w:rsidRDefault="00F30B83" w:rsidP="00F30B83">
      <w:pPr>
        <w:pStyle w:val="Lbjegyzetszveg"/>
        <w:rPr>
          <w:rFonts w:ascii="Calibri" w:hAnsi="Calibri" w:cs="Calibri"/>
        </w:rPr>
      </w:pPr>
      <w:r w:rsidRPr="00F80E2E">
        <w:rPr>
          <w:rStyle w:val="Lbjegyzet-hivatkozs"/>
          <w:rFonts w:ascii="Calibri" w:hAnsi="Calibri" w:cs="Calibri"/>
        </w:rPr>
        <w:footnoteRef/>
      </w:r>
      <w:r w:rsidRPr="00F80E2E">
        <w:rPr>
          <w:rFonts w:ascii="Calibri" w:hAnsi="Calibri" w:cs="Calibri"/>
        </w:rPr>
        <w:t xml:space="preserve"> </w:t>
      </w:r>
      <w:r w:rsidRPr="005C044F">
        <w:rPr>
          <w:rFonts w:ascii="Calibri" w:eastAsia="Calibri" w:hAnsi="Calibri" w:cs="Calibri"/>
          <w:sz w:val="22"/>
          <w:szCs w:val="22"/>
          <w:lang w:eastAsia="en-US"/>
        </w:rPr>
        <w:t>Szekszárdi Járási Hivatal (a nemzeti köznevelésről szóló törvény végrehajtásáról rendelkező 229/2012. (VIII. 28.) Korm. rendelet 38/B. §-a alapján)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F1420"/>
    <w:multiLevelType w:val="hybridMultilevel"/>
    <w:tmpl w:val="29561EB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412"/>
    <w:multiLevelType w:val="hybridMultilevel"/>
    <w:tmpl w:val="1C2C3360"/>
    <w:lvl w:ilvl="0" w:tplc="33F0E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166C"/>
    <w:multiLevelType w:val="hybridMultilevel"/>
    <w:tmpl w:val="D47C3EDE"/>
    <w:lvl w:ilvl="0" w:tplc="3452A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663229">
    <w:abstractNumId w:val="2"/>
  </w:num>
  <w:num w:numId="2" w16cid:durableId="896555674">
    <w:abstractNumId w:val="0"/>
  </w:num>
  <w:num w:numId="3" w16cid:durableId="77288350">
    <w:abstractNumId w:val="3"/>
  </w:num>
  <w:num w:numId="4" w16cid:durableId="4661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83"/>
    <w:rsid w:val="0001188F"/>
    <w:rsid w:val="00567C26"/>
    <w:rsid w:val="00641AF0"/>
    <w:rsid w:val="007805B4"/>
    <w:rsid w:val="00A86F00"/>
    <w:rsid w:val="00E91DFA"/>
    <w:rsid w:val="00F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5B"/>
  <w15:chartTrackingRefBased/>
  <w15:docId w15:val="{5A0C9E18-E7DE-4441-9DFB-92B69E8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30B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 w:bidi="ar-SA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83"/>
    <w:rPr>
      <w:rFonts w:ascii="Times New Roman" w:eastAsia="Times New Roman" w:hAnsi="Times New Roman" w:cs="Times New Roman"/>
      <w:kern w:val="0"/>
      <w:sz w:val="20"/>
      <w:szCs w:val="20"/>
      <w:lang w:eastAsia="hu-HU" w:bidi="ar-SA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F30B8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F0"/>
  </w:style>
  <w:style w:type="paragraph" w:styleId="llb">
    <w:name w:val="footer"/>
    <w:basedOn w:val="Norml"/>
    <w:link w:val="llbChar"/>
    <w:uiPriority w:val="99"/>
    <w:unhideWhenUsed/>
    <w:rsid w:val="006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Annamária</dc:creator>
  <cp:keywords/>
  <dc:description/>
  <cp:lastModifiedBy>Hollendus Miklós</cp:lastModifiedBy>
  <cp:revision>2</cp:revision>
  <dcterms:created xsi:type="dcterms:W3CDTF">2024-03-05T14:53:00Z</dcterms:created>
  <dcterms:modified xsi:type="dcterms:W3CDTF">2024-03-05T14:53:00Z</dcterms:modified>
</cp:coreProperties>
</file>